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769" w:rsidRDefault="00274F3C">
      <w:r>
        <w:t xml:space="preserve">Praca plastyczna „Krokusy” - </w:t>
      </w:r>
      <w:hyperlink r:id="rId4" w:history="1">
        <w:r w:rsidRPr="00A63213">
          <w:rPr>
            <w:rStyle w:val="Hipercze"/>
          </w:rPr>
          <w:t>https://dzieciakiwdomu.pl/2016/03/krokusy.html</w:t>
        </w:r>
      </w:hyperlink>
    </w:p>
    <w:p w:rsidR="00274F3C" w:rsidRDefault="00274F3C">
      <w:r>
        <w:t xml:space="preserve">Praca plastyczna „Bazie” - </w:t>
      </w:r>
      <w:hyperlink r:id="rId5" w:history="1">
        <w:r w:rsidRPr="00A63213">
          <w:rPr>
            <w:rStyle w:val="Hipercze"/>
          </w:rPr>
          <w:t>https://dzieciakiwdomu.pl/2015/03/bazie-praca-plastyczna-dla-dzieci.html</w:t>
        </w:r>
      </w:hyperlink>
    </w:p>
    <w:p w:rsidR="00274F3C" w:rsidRDefault="00274F3C">
      <w:bookmarkStart w:id="0" w:name="_GoBack"/>
      <w:bookmarkEnd w:id="0"/>
    </w:p>
    <w:sectPr w:rsidR="0027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3C"/>
    <w:rsid w:val="00274F3C"/>
    <w:rsid w:val="00E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DB2B"/>
  <w15:chartTrackingRefBased/>
  <w15:docId w15:val="{A82C4837-A578-4A10-ACBD-4DE91FAE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4F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4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zieciakiwdomu.pl/2015/03/bazie-praca-plastyczna-dla-dzieci.html" TargetMode="External"/><Relationship Id="rId4" Type="http://schemas.openxmlformats.org/officeDocument/2006/relationships/hyperlink" Target="https://dzieciakiwdomu.pl/2016/03/krokus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2020-03-23T08:27:00Z</dcterms:created>
  <dcterms:modified xsi:type="dcterms:W3CDTF">2020-03-23T08:30:00Z</dcterms:modified>
</cp:coreProperties>
</file>